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5187" w14:textId="69BFD3B2" w:rsidR="00424CF4" w:rsidRDefault="00424C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C9E58" wp14:editId="7F2934B1">
                <wp:simplePos x="0" y="0"/>
                <wp:positionH relativeFrom="margin">
                  <wp:align>left</wp:align>
                </wp:positionH>
                <wp:positionV relativeFrom="paragraph">
                  <wp:posOffset>-59871</wp:posOffset>
                </wp:positionV>
                <wp:extent cx="4365171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17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034236" w14:textId="48E2CF42" w:rsidR="00424CF4" w:rsidRPr="00424CF4" w:rsidRDefault="00424CF4" w:rsidP="00424CF4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KS2 SATs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6C9E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.7pt;width:343.7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" filled="f" stroked="f">
                <v:textbox style="mso-fit-shape-to-text:t">
                  <w:txbxContent>
                    <w:p w14:paraId="08034236" w14:textId="48E2CF42" w:rsidR="00424CF4" w:rsidRPr="00424CF4" w:rsidRDefault="00424CF4" w:rsidP="00424CF4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KS2 SATs Meeting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663B01" w14:textId="5EC102D8" w:rsidR="00424CF4" w:rsidRDefault="00424CF4"/>
    <w:p w14:paraId="5054C93B" w14:textId="6AD7731E" w:rsidR="00DB5919" w:rsidRDefault="00B22B99"/>
    <w:p w14:paraId="666839CF" w14:textId="14B42CB5" w:rsidR="00424CF4" w:rsidRPr="008D5F4F" w:rsidRDefault="00424CF4" w:rsidP="00424CF4">
      <w:pPr>
        <w:pStyle w:val="ListParagraph"/>
        <w:numPr>
          <w:ilvl w:val="0"/>
          <w:numId w:val="1"/>
        </w:numPr>
        <w:rPr>
          <w:rFonts w:ascii="Letter-join 1" w:hAnsi="Letter-join 1"/>
        </w:rPr>
      </w:pPr>
      <w:r w:rsidRPr="008D5F4F">
        <w:rPr>
          <w:rFonts w:ascii="Letter-join 1" w:hAnsi="Letter-join 1"/>
        </w:rPr>
        <w:t>SATs happen the week beginning 12</w:t>
      </w:r>
      <w:r w:rsidRPr="008D5F4F">
        <w:rPr>
          <w:rFonts w:ascii="Letter-join 1" w:hAnsi="Letter-join 1"/>
          <w:vertAlign w:val="superscript"/>
        </w:rPr>
        <w:t>th</w:t>
      </w:r>
      <w:r w:rsidRPr="008D5F4F">
        <w:rPr>
          <w:rFonts w:ascii="Letter-join 1" w:hAnsi="Letter-join 1"/>
        </w:rPr>
        <w:t xml:space="preserve"> May, Monday to Thursday</w:t>
      </w:r>
    </w:p>
    <w:p w14:paraId="5F23D991" w14:textId="0D5F8E87" w:rsidR="00424CF4" w:rsidRPr="008D5F4F" w:rsidRDefault="00424CF4" w:rsidP="00424CF4">
      <w:pPr>
        <w:pStyle w:val="ListParagraph"/>
        <w:numPr>
          <w:ilvl w:val="0"/>
          <w:numId w:val="1"/>
        </w:numPr>
        <w:rPr>
          <w:rFonts w:ascii="Letter-join 1" w:hAnsi="Letter-join 1"/>
        </w:rPr>
      </w:pPr>
      <w:r w:rsidRPr="008D5F4F">
        <w:rPr>
          <w:rFonts w:ascii="Letter-join 1" w:hAnsi="Letter-join 1"/>
        </w:rPr>
        <w:t>The timetable goes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24CF4" w:rsidRPr="008D5F4F" w14:paraId="480F9617" w14:textId="77777777" w:rsidTr="00424CF4">
        <w:tc>
          <w:tcPr>
            <w:tcW w:w="3005" w:type="dxa"/>
          </w:tcPr>
          <w:p w14:paraId="4C70B4B5" w14:textId="665E52C3" w:rsidR="00424CF4" w:rsidRPr="008D5F4F" w:rsidRDefault="00424CF4" w:rsidP="00424CF4">
            <w:pPr>
              <w:rPr>
                <w:rFonts w:ascii="Letter-join 1" w:hAnsi="Letter-join 1"/>
              </w:rPr>
            </w:pPr>
            <w:r w:rsidRPr="008D5F4F">
              <w:rPr>
                <w:rFonts w:ascii="Letter-join 1" w:hAnsi="Letter-join 1"/>
              </w:rPr>
              <w:t>Monday</w:t>
            </w:r>
          </w:p>
        </w:tc>
        <w:tc>
          <w:tcPr>
            <w:tcW w:w="3005" w:type="dxa"/>
          </w:tcPr>
          <w:p w14:paraId="1AD1744C" w14:textId="20115FD4" w:rsidR="00424CF4" w:rsidRPr="008D5F4F" w:rsidRDefault="00424CF4" w:rsidP="00424CF4">
            <w:pPr>
              <w:rPr>
                <w:rFonts w:ascii="Letter-join 1" w:hAnsi="Letter-join 1"/>
                <w:sz w:val="20"/>
                <w:szCs w:val="20"/>
              </w:rPr>
            </w:pPr>
            <w:r w:rsidRPr="008D5F4F">
              <w:rPr>
                <w:rFonts w:ascii="Letter-join 1" w:hAnsi="Letter-join 1"/>
                <w:sz w:val="20"/>
                <w:szCs w:val="20"/>
              </w:rPr>
              <w:t>Grammar &amp; Punctuation (45 Mins)</w:t>
            </w:r>
          </w:p>
        </w:tc>
        <w:tc>
          <w:tcPr>
            <w:tcW w:w="3006" w:type="dxa"/>
          </w:tcPr>
          <w:p w14:paraId="70675AB4" w14:textId="4E932162" w:rsidR="00424CF4" w:rsidRPr="008D5F4F" w:rsidRDefault="00424CF4" w:rsidP="00424CF4">
            <w:pPr>
              <w:rPr>
                <w:rFonts w:ascii="Letter-join 1" w:hAnsi="Letter-join 1"/>
                <w:sz w:val="20"/>
                <w:szCs w:val="20"/>
              </w:rPr>
            </w:pPr>
            <w:r w:rsidRPr="008D5F4F">
              <w:rPr>
                <w:rFonts w:ascii="Letter-join 1" w:hAnsi="Letter-join 1"/>
                <w:sz w:val="20"/>
                <w:szCs w:val="20"/>
              </w:rPr>
              <w:t>Spelling Test (20 mins)</w:t>
            </w:r>
          </w:p>
        </w:tc>
      </w:tr>
      <w:tr w:rsidR="00424CF4" w:rsidRPr="008D5F4F" w14:paraId="53D81AE4" w14:textId="77777777" w:rsidTr="00424CF4">
        <w:tc>
          <w:tcPr>
            <w:tcW w:w="3005" w:type="dxa"/>
          </w:tcPr>
          <w:p w14:paraId="18FDBD03" w14:textId="16A6176D" w:rsidR="00424CF4" w:rsidRPr="008D5F4F" w:rsidRDefault="00424CF4" w:rsidP="00424CF4">
            <w:pPr>
              <w:rPr>
                <w:rFonts w:ascii="Letter-join 1" w:hAnsi="Letter-join 1"/>
              </w:rPr>
            </w:pPr>
            <w:r w:rsidRPr="008D5F4F">
              <w:rPr>
                <w:rFonts w:ascii="Letter-join 1" w:hAnsi="Letter-join 1"/>
              </w:rPr>
              <w:t>Tuesday</w:t>
            </w:r>
          </w:p>
        </w:tc>
        <w:tc>
          <w:tcPr>
            <w:tcW w:w="3005" w:type="dxa"/>
          </w:tcPr>
          <w:p w14:paraId="5948C899" w14:textId="16FD6FB2" w:rsidR="00424CF4" w:rsidRPr="008D5F4F" w:rsidRDefault="00424CF4" w:rsidP="00424CF4">
            <w:pPr>
              <w:rPr>
                <w:rFonts w:ascii="Letter-join 1" w:hAnsi="Letter-join 1"/>
                <w:sz w:val="20"/>
                <w:szCs w:val="20"/>
              </w:rPr>
            </w:pPr>
            <w:r w:rsidRPr="008D5F4F">
              <w:rPr>
                <w:rFonts w:ascii="Letter-join 1" w:hAnsi="Letter-join 1"/>
                <w:sz w:val="20"/>
                <w:szCs w:val="20"/>
              </w:rPr>
              <w:t>Reading comprehension (60 mins)</w:t>
            </w:r>
          </w:p>
        </w:tc>
        <w:tc>
          <w:tcPr>
            <w:tcW w:w="3006" w:type="dxa"/>
          </w:tcPr>
          <w:p w14:paraId="58446B60" w14:textId="77777777" w:rsidR="00424CF4" w:rsidRPr="008D5F4F" w:rsidRDefault="00424CF4" w:rsidP="00424CF4">
            <w:pPr>
              <w:rPr>
                <w:rFonts w:ascii="Letter-join 1" w:hAnsi="Letter-join 1"/>
                <w:sz w:val="20"/>
                <w:szCs w:val="20"/>
              </w:rPr>
            </w:pPr>
          </w:p>
        </w:tc>
      </w:tr>
      <w:tr w:rsidR="00424CF4" w:rsidRPr="008D5F4F" w14:paraId="38604F0B" w14:textId="77777777" w:rsidTr="00424CF4">
        <w:tc>
          <w:tcPr>
            <w:tcW w:w="3005" w:type="dxa"/>
          </w:tcPr>
          <w:p w14:paraId="248C6E94" w14:textId="2D0210CA" w:rsidR="00424CF4" w:rsidRPr="008D5F4F" w:rsidRDefault="00424CF4" w:rsidP="00424CF4">
            <w:pPr>
              <w:rPr>
                <w:rFonts w:ascii="Letter-join 1" w:hAnsi="Letter-join 1"/>
              </w:rPr>
            </w:pPr>
            <w:r w:rsidRPr="008D5F4F">
              <w:rPr>
                <w:rFonts w:ascii="Letter-join 1" w:hAnsi="Letter-join 1"/>
              </w:rPr>
              <w:t>Wednesday</w:t>
            </w:r>
          </w:p>
        </w:tc>
        <w:tc>
          <w:tcPr>
            <w:tcW w:w="3005" w:type="dxa"/>
          </w:tcPr>
          <w:p w14:paraId="3A7ADDC3" w14:textId="1A0BE028" w:rsidR="00424CF4" w:rsidRPr="008D5F4F" w:rsidRDefault="00424CF4" w:rsidP="00424CF4">
            <w:pPr>
              <w:rPr>
                <w:rFonts w:ascii="Letter-join 1" w:hAnsi="Letter-join 1"/>
                <w:sz w:val="20"/>
                <w:szCs w:val="20"/>
              </w:rPr>
            </w:pPr>
            <w:r w:rsidRPr="008D5F4F">
              <w:rPr>
                <w:rFonts w:ascii="Letter-join 1" w:hAnsi="Letter-join 1"/>
                <w:sz w:val="20"/>
                <w:szCs w:val="20"/>
              </w:rPr>
              <w:t xml:space="preserve">Maths </w:t>
            </w:r>
            <w:r w:rsidR="00725B68" w:rsidRPr="008D5F4F">
              <w:rPr>
                <w:rFonts w:ascii="Letter-join 1" w:hAnsi="Letter-join 1"/>
                <w:sz w:val="20"/>
                <w:szCs w:val="20"/>
              </w:rPr>
              <w:t xml:space="preserve">Paper 1 </w:t>
            </w:r>
            <w:r w:rsidRPr="008D5F4F">
              <w:rPr>
                <w:rFonts w:ascii="Letter-join 1" w:hAnsi="Letter-join 1"/>
                <w:sz w:val="20"/>
                <w:szCs w:val="20"/>
              </w:rPr>
              <w:t>Arithmetic (30 mins</w:t>
            </w:r>
            <w:r w:rsidR="00725B68" w:rsidRPr="008D5F4F">
              <w:rPr>
                <w:rFonts w:ascii="Letter-join 1" w:hAnsi="Letter-join 1"/>
                <w:sz w:val="20"/>
                <w:szCs w:val="20"/>
              </w:rPr>
              <w:t>)</w:t>
            </w:r>
          </w:p>
        </w:tc>
        <w:tc>
          <w:tcPr>
            <w:tcW w:w="3006" w:type="dxa"/>
          </w:tcPr>
          <w:p w14:paraId="169A4BF2" w14:textId="245DAA54" w:rsidR="00424CF4" w:rsidRPr="008D5F4F" w:rsidRDefault="00424CF4" w:rsidP="00424CF4">
            <w:pPr>
              <w:rPr>
                <w:rFonts w:ascii="Letter-join 1" w:hAnsi="Letter-join 1"/>
                <w:sz w:val="20"/>
                <w:szCs w:val="20"/>
              </w:rPr>
            </w:pPr>
            <w:r w:rsidRPr="008D5F4F">
              <w:rPr>
                <w:rFonts w:ascii="Letter-join 1" w:hAnsi="Letter-join 1"/>
                <w:sz w:val="20"/>
                <w:szCs w:val="20"/>
              </w:rPr>
              <w:t>Maths</w:t>
            </w:r>
            <w:r w:rsidR="00725B68" w:rsidRPr="008D5F4F">
              <w:rPr>
                <w:rFonts w:ascii="Letter-join 1" w:hAnsi="Letter-join 1"/>
                <w:sz w:val="20"/>
                <w:szCs w:val="20"/>
              </w:rPr>
              <w:t xml:space="preserve"> Paper 2 </w:t>
            </w:r>
            <w:r w:rsidRPr="008D5F4F">
              <w:rPr>
                <w:rFonts w:ascii="Letter-join 1" w:hAnsi="Letter-join 1"/>
                <w:sz w:val="20"/>
                <w:szCs w:val="20"/>
              </w:rPr>
              <w:t xml:space="preserve">Reasoning </w:t>
            </w:r>
            <w:r w:rsidR="00725B68" w:rsidRPr="008D5F4F">
              <w:rPr>
                <w:rFonts w:ascii="Letter-join 1" w:hAnsi="Letter-join 1"/>
                <w:sz w:val="20"/>
                <w:szCs w:val="20"/>
              </w:rPr>
              <w:t>(40 mins)</w:t>
            </w:r>
          </w:p>
        </w:tc>
      </w:tr>
      <w:tr w:rsidR="00424CF4" w:rsidRPr="008D5F4F" w14:paraId="3FF7BABD" w14:textId="77777777" w:rsidTr="00424CF4">
        <w:tc>
          <w:tcPr>
            <w:tcW w:w="3005" w:type="dxa"/>
          </w:tcPr>
          <w:p w14:paraId="61C52173" w14:textId="42B69999" w:rsidR="00424CF4" w:rsidRPr="008D5F4F" w:rsidRDefault="00424CF4" w:rsidP="00424CF4">
            <w:pPr>
              <w:rPr>
                <w:rFonts w:ascii="Letter-join 1" w:hAnsi="Letter-join 1"/>
              </w:rPr>
            </w:pPr>
            <w:r w:rsidRPr="008D5F4F">
              <w:rPr>
                <w:rFonts w:ascii="Letter-join 1" w:hAnsi="Letter-join 1"/>
              </w:rPr>
              <w:t>Thursday</w:t>
            </w:r>
          </w:p>
        </w:tc>
        <w:tc>
          <w:tcPr>
            <w:tcW w:w="3005" w:type="dxa"/>
          </w:tcPr>
          <w:p w14:paraId="62A12B6A" w14:textId="2267280D" w:rsidR="00424CF4" w:rsidRPr="008D5F4F" w:rsidRDefault="00725B68" w:rsidP="00424CF4">
            <w:pPr>
              <w:rPr>
                <w:rFonts w:ascii="Letter-join 1" w:hAnsi="Letter-join 1"/>
                <w:sz w:val="20"/>
                <w:szCs w:val="20"/>
              </w:rPr>
            </w:pPr>
            <w:r w:rsidRPr="008D5F4F">
              <w:rPr>
                <w:rFonts w:ascii="Letter-join 1" w:hAnsi="Letter-join 1"/>
                <w:sz w:val="20"/>
                <w:szCs w:val="20"/>
              </w:rPr>
              <w:t>Maths Paper 3 Reasoning (40 mins)</w:t>
            </w:r>
          </w:p>
        </w:tc>
        <w:tc>
          <w:tcPr>
            <w:tcW w:w="3006" w:type="dxa"/>
          </w:tcPr>
          <w:p w14:paraId="5C0B7E43" w14:textId="77777777" w:rsidR="00424CF4" w:rsidRPr="008D5F4F" w:rsidRDefault="00424CF4" w:rsidP="00424CF4">
            <w:pPr>
              <w:rPr>
                <w:rFonts w:ascii="Letter-join 1" w:hAnsi="Letter-join 1"/>
                <w:sz w:val="20"/>
                <w:szCs w:val="20"/>
              </w:rPr>
            </w:pPr>
          </w:p>
        </w:tc>
      </w:tr>
    </w:tbl>
    <w:p w14:paraId="25EB8066" w14:textId="52140795" w:rsidR="00424CF4" w:rsidRPr="008D5F4F" w:rsidRDefault="00424CF4" w:rsidP="00424CF4">
      <w:pPr>
        <w:rPr>
          <w:rFonts w:ascii="Letter-join 1" w:hAnsi="Letter-join 1"/>
          <w:sz w:val="24"/>
          <w:szCs w:val="24"/>
        </w:rPr>
      </w:pPr>
    </w:p>
    <w:p w14:paraId="0C8CBEC8" w14:textId="2944A1DC" w:rsidR="008D5F4F" w:rsidRDefault="008D5F4F" w:rsidP="008B0D08">
      <w:pPr>
        <w:pStyle w:val="ListParagraph"/>
        <w:numPr>
          <w:ilvl w:val="0"/>
          <w:numId w:val="2"/>
        </w:numPr>
        <w:ind w:left="-142" w:firstLine="502"/>
        <w:rPr>
          <w:rFonts w:ascii="Letter-join 1" w:hAnsi="Letter-join 1"/>
        </w:rPr>
      </w:pPr>
      <w:r w:rsidRPr="008D5F4F">
        <w:rPr>
          <w:rFonts w:ascii="Letter-join 1" w:hAnsi="Letter-join 1"/>
        </w:rPr>
        <w:t>The mark children get is converted to a ‘scaled score’. A scaled score of 100 or more means the child is working at Age Related Expectations (ARE)</w:t>
      </w:r>
      <w:r>
        <w:rPr>
          <w:rFonts w:ascii="Letter-join 1" w:hAnsi="Letter-join 1"/>
        </w:rPr>
        <w:t>. This varies a bit every year but roughly to achieve ARE children need the following scores:</w:t>
      </w:r>
    </w:p>
    <w:p w14:paraId="49023BCE" w14:textId="77777777" w:rsidR="00B22B99" w:rsidRDefault="00B22B99" w:rsidP="00B22B99">
      <w:pPr>
        <w:pStyle w:val="ListParagraph"/>
        <w:ind w:left="360"/>
        <w:rPr>
          <w:rFonts w:ascii="Letter-join 1" w:hAnsi="Letter-join 1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3118"/>
      </w:tblGrid>
      <w:tr w:rsidR="008D5F4F" w14:paraId="09F1E715" w14:textId="77777777" w:rsidTr="008D5F4F">
        <w:tc>
          <w:tcPr>
            <w:tcW w:w="4536" w:type="dxa"/>
          </w:tcPr>
          <w:p w14:paraId="295D38B8" w14:textId="4628BBA5" w:rsidR="008D5F4F" w:rsidRDefault="008D5F4F" w:rsidP="008D5F4F">
            <w:pPr>
              <w:pStyle w:val="ListParagraph"/>
              <w:ind w:left="0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Grammar, Punctuation &amp; Spelling (G&amp;P test and Spelling scores added together)</w:t>
            </w:r>
          </w:p>
        </w:tc>
        <w:tc>
          <w:tcPr>
            <w:tcW w:w="3118" w:type="dxa"/>
          </w:tcPr>
          <w:p w14:paraId="7855AD9A" w14:textId="2FF632E8" w:rsidR="008D5F4F" w:rsidRDefault="00B22B99" w:rsidP="008D5F4F">
            <w:pPr>
              <w:pStyle w:val="ListParagraph"/>
              <w:ind w:left="0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about 40 (out of 70- 50 G&amp;P plus 20 spellings)</w:t>
            </w:r>
          </w:p>
        </w:tc>
      </w:tr>
      <w:tr w:rsidR="008D5F4F" w14:paraId="18E600B4" w14:textId="77777777" w:rsidTr="008D5F4F">
        <w:tc>
          <w:tcPr>
            <w:tcW w:w="4536" w:type="dxa"/>
          </w:tcPr>
          <w:p w14:paraId="203AC71B" w14:textId="729260ED" w:rsidR="008D5F4F" w:rsidRDefault="008D5F4F" w:rsidP="008D5F4F">
            <w:pPr>
              <w:pStyle w:val="ListParagraph"/>
              <w:ind w:left="0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Reading</w:t>
            </w:r>
          </w:p>
        </w:tc>
        <w:tc>
          <w:tcPr>
            <w:tcW w:w="3118" w:type="dxa"/>
          </w:tcPr>
          <w:p w14:paraId="20FF875E" w14:textId="77777777" w:rsidR="008D5F4F" w:rsidRDefault="008D5F4F" w:rsidP="008D5F4F">
            <w:pPr>
              <w:pStyle w:val="ListParagraph"/>
              <w:ind w:left="0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 xml:space="preserve">24-28 </w:t>
            </w:r>
            <w:r w:rsidR="00B22B99">
              <w:rPr>
                <w:rFonts w:ascii="Letter-join 1" w:hAnsi="Letter-join 1"/>
              </w:rPr>
              <w:t xml:space="preserve">out of 50 </w:t>
            </w:r>
            <w:r>
              <w:rPr>
                <w:rFonts w:ascii="Letter-join 1" w:hAnsi="Letter-join 1"/>
              </w:rPr>
              <w:t>(this one varies quite a lot depending on test difficulty)</w:t>
            </w:r>
          </w:p>
          <w:p w14:paraId="09F50C50" w14:textId="48CDFA13" w:rsidR="00B22B99" w:rsidRDefault="00B22B99" w:rsidP="008D5F4F">
            <w:pPr>
              <w:pStyle w:val="ListParagraph"/>
              <w:ind w:left="0"/>
              <w:rPr>
                <w:rFonts w:ascii="Letter-join 1" w:hAnsi="Letter-join 1"/>
              </w:rPr>
            </w:pPr>
          </w:p>
        </w:tc>
      </w:tr>
      <w:tr w:rsidR="008D5F4F" w14:paraId="511BCA42" w14:textId="77777777" w:rsidTr="008D5F4F">
        <w:tc>
          <w:tcPr>
            <w:tcW w:w="4536" w:type="dxa"/>
          </w:tcPr>
          <w:p w14:paraId="4AB5B03D" w14:textId="2D4513FC" w:rsidR="008D5F4F" w:rsidRDefault="008D5F4F" w:rsidP="008D5F4F">
            <w:pPr>
              <w:pStyle w:val="ListParagraph"/>
              <w:ind w:left="0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Maths (all three papers added together)</w:t>
            </w:r>
          </w:p>
        </w:tc>
        <w:tc>
          <w:tcPr>
            <w:tcW w:w="3118" w:type="dxa"/>
          </w:tcPr>
          <w:p w14:paraId="3736EC80" w14:textId="73099D43" w:rsidR="008D5F4F" w:rsidRDefault="00B22B99" w:rsidP="008D5F4F">
            <w:pPr>
              <w:pStyle w:val="ListParagraph"/>
              <w:ind w:left="0"/>
              <w:rPr>
                <w:rFonts w:ascii="Letter-join 1" w:hAnsi="Letter-join 1"/>
              </w:rPr>
            </w:pPr>
            <w:r>
              <w:rPr>
                <w:rFonts w:ascii="Letter-join 1" w:hAnsi="Letter-join 1"/>
              </w:rPr>
              <w:t>About 60 (out of 110)</w:t>
            </w:r>
          </w:p>
        </w:tc>
      </w:tr>
    </w:tbl>
    <w:p w14:paraId="2CA52F40" w14:textId="77777777" w:rsidR="008D5F4F" w:rsidRPr="008D5F4F" w:rsidRDefault="008D5F4F" w:rsidP="008D5F4F">
      <w:pPr>
        <w:pStyle w:val="ListParagraph"/>
        <w:ind w:left="360"/>
        <w:rPr>
          <w:rFonts w:ascii="Letter-join 1" w:hAnsi="Letter-join 1"/>
        </w:rPr>
      </w:pPr>
    </w:p>
    <w:p w14:paraId="1942A013" w14:textId="5A8A73E3" w:rsidR="00725B68" w:rsidRPr="008D5F4F" w:rsidRDefault="00725B68" w:rsidP="008B0D08">
      <w:pPr>
        <w:pStyle w:val="ListParagraph"/>
        <w:numPr>
          <w:ilvl w:val="0"/>
          <w:numId w:val="2"/>
        </w:numPr>
        <w:ind w:left="-142" w:firstLine="502"/>
        <w:rPr>
          <w:rFonts w:ascii="Letter-join 1" w:hAnsi="Letter-join 1"/>
        </w:rPr>
      </w:pPr>
      <w:r w:rsidRPr="008D5F4F">
        <w:rPr>
          <w:rFonts w:ascii="Letter-join 1" w:hAnsi="Letter-join 1"/>
        </w:rPr>
        <w:t>In the grammar and maths tests, children can ask for questions to be read to them. In the reading test, we can only read instructions.</w:t>
      </w:r>
    </w:p>
    <w:p w14:paraId="6573BE70" w14:textId="54ED77ED" w:rsidR="00725B68" w:rsidRPr="008D5F4F" w:rsidRDefault="00725B68" w:rsidP="008B0D08">
      <w:pPr>
        <w:pStyle w:val="ListParagraph"/>
        <w:numPr>
          <w:ilvl w:val="0"/>
          <w:numId w:val="2"/>
        </w:numPr>
        <w:ind w:left="-142" w:firstLine="502"/>
        <w:rPr>
          <w:rFonts w:ascii="Letter-join 1" w:hAnsi="Letter-join 1"/>
        </w:rPr>
      </w:pPr>
      <w:r w:rsidRPr="008D5F4F">
        <w:rPr>
          <w:rFonts w:ascii="Letter-join 1" w:hAnsi="Letter-join 1"/>
        </w:rPr>
        <w:t>Children will practise with past papers to help them get used to working in test conditions. They have already had a go at some.</w:t>
      </w:r>
    </w:p>
    <w:p w14:paraId="314F93FF" w14:textId="2DCF7937" w:rsidR="00725B68" w:rsidRPr="008D5F4F" w:rsidRDefault="00725B68" w:rsidP="008B0D08">
      <w:pPr>
        <w:pStyle w:val="ListParagraph"/>
        <w:numPr>
          <w:ilvl w:val="0"/>
          <w:numId w:val="2"/>
        </w:numPr>
        <w:ind w:left="-142" w:firstLine="502"/>
        <w:rPr>
          <w:rFonts w:ascii="Letter-join 1" w:hAnsi="Letter-join 1"/>
        </w:rPr>
      </w:pPr>
      <w:r w:rsidRPr="008D5F4F">
        <w:rPr>
          <w:rFonts w:ascii="Letter-join 1" w:hAnsi="Letter-join 1"/>
        </w:rPr>
        <w:t>We try and ensure the children do the best they can, without making the proces</w:t>
      </w:r>
      <w:r w:rsidR="008B0D08" w:rsidRPr="008D5F4F">
        <w:rPr>
          <w:rFonts w:ascii="Letter-join 1" w:hAnsi="Letter-join 1"/>
        </w:rPr>
        <w:t>s stressful for them. At this point though, it can be beneficial to do a bit extra at home. These are the things children can access to practise.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8B0D08" w14:paraId="269E6EA6" w14:textId="77777777" w:rsidTr="008B0D08">
        <w:tc>
          <w:tcPr>
            <w:tcW w:w="4508" w:type="dxa"/>
          </w:tcPr>
          <w:p w14:paraId="750E3F10" w14:textId="7D2E8E4E" w:rsidR="008B0D08" w:rsidRDefault="008B0D08" w:rsidP="008B0D08">
            <w:pPr>
              <w:pStyle w:val="ListParagraph"/>
              <w:ind w:left="0"/>
              <w:rPr>
                <w:rFonts w:ascii="Letter-join 1" w:hAnsi="Letter-join 1"/>
                <w:sz w:val="28"/>
                <w:szCs w:val="28"/>
              </w:rPr>
            </w:pPr>
            <w:r>
              <w:rPr>
                <w:rFonts w:ascii="Letter-join 1" w:hAnsi="Letter-join 1"/>
                <w:sz w:val="28"/>
                <w:szCs w:val="28"/>
              </w:rPr>
              <w:t>Grammar, Punctuation &amp; Spelling</w:t>
            </w:r>
          </w:p>
        </w:tc>
        <w:tc>
          <w:tcPr>
            <w:tcW w:w="4508" w:type="dxa"/>
          </w:tcPr>
          <w:p w14:paraId="1637B36E" w14:textId="77777777" w:rsidR="008B0D08" w:rsidRDefault="008B0D08" w:rsidP="008B0D08">
            <w:pPr>
              <w:pStyle w:val="ListParagraph"/>
              <w:ind w:left="0"/>
              <w:rPr>
                <w:rFonts w:ascii="Letter-join 1" w:hAnsi="Letter-join 1"/>
                <w:sz w:val="28"/>
                <w:szCs w:val="28"/>
              </w:rPr>
            </w:pPr>
            <w:r>
              <w:rPr>
                <w:rFonts w:ascii="Letter-join 1" w:hAnsi="Letter-join 1"/>
                <w:sz w:val="28"/>
                <w:szCs w:val="28"/>
              </w:rPr>
              <w:t>Spag.com</w:t>
            </w:r>
          </w:p>
          <w:p w14:paraId="3E9649EA" w14:textId="239DE073" w:rsidR="008B0D08" w:rsidRDefault="008B0D08" w:rsidP="008B0D08">
            <w:pPr>
              <w:pStyle w:val="ListParagraph"/>
              <w:ind w:left="0"/>
              <w:rPr>
                <w:rFonts w:ascii="Letter-join 1" w:hAnsi="Letter-join 1"/>
                <w:sz w:val="28"/>
                <w:szCs w:val="28"/>
              </w:rPr>
            </w:pPr>
            <w:r>
              <w:rPr>
                <w:rFonts w:ascii="Letter-join 1" w:hAnsi="Letter-join 1"/>
                <w:sz w:val="28"/>
                <w:szCs w:val="28"/>
              </w:rPr>
              <w:t>Spelling Shed</w:t>
            </w:r>
          </w:p>
        </w:tc>
      </w:tr>
      <w:tr w:rsidR="008B0D08" w14:paraId="05BCEF99" w14:textId="77777777" w:rsidTr="008B0D08">
        <w:tc>
          <w:tcPr>
            <w:tcW w:w="4508" w:type="dxa"/>
          </w:tcPr>
          <w:p w14:paraId="2707AB93" w14:textId="4F235A7B" w:rsidR="008B0D08" w:rsidRDefault="008B0D08" w:rsidP="008B0D08">
            <w:pPr>
              <w:pStyle w:val="ListParagraph"/>
              <w:ind w:left="0"/>
              <w:rPr>
                <w:rFonts w:ascii="Letter-join 1" w:hAnsi="Letter-join 1"/>
                <w:sz w:val="28"/>
                <w:szCs w:val="28"/>
              </w:rPr>
            </w:pPr>
            <w:r>
              <w:rPr>
                <w:rFonts w:ascii="Letter-join 1" w:hAnsi="Letter-join 1"/>
                <w:sz w:val="28"/>
                <w:szCs w:val="28"/>
              </w:rPr>
              <w:t>Reading</w:t>
            </w:r>
          </w:p>
        </w:tc>
        <w:tc>
          <w:tcPr>
            <w:tcW w:w="4508" w:type="dxa"/>
          </w:tcPr>
          <w:p w14:paraId="6C4DF500" w14:textId="7A1DF316" w:rsidR="008B0D08" w:rsidRDefault="008B0D08" w:rsidP="008B0D08">
            <w:pPr>
              <w:pStyle w:val="ListParagraph"/>
              <w:ind w:left="0"/>
              <w:rPr>
                <w:rFonts w:ascii="Letter-join 1" w:hAnsi="Letter-join 1"/>
                <w:sz w:val="28"/>
                <w:szCs w:val="28"/>
              </w:rPr>
            </w:pPr>
            <w:r>
              <w:rPr>
                <w:rFonts w:ascii="Letter-join 1" w:hAnsi="Letter-join 1"/>
                <w:sz w:val="28"/>
                <w:szCs w:val="28"/>
              </w:rPr>
              <w:t>Reading plus</w:t>
            </w:r>
          </w:p>
        </w:tc>
      </w:tr>
      <w:tr w:rsidR="008B0D08" w14:paraId="029D41F8" w14:textId="77777777" w:rsidTr="008B0D08">
        <w:tc>
          <w:tcPr>
            <w:tcW w:w="4508" w:type="dxa"/>
          </w:tcPr>
          <w:p w14:paraId="3C4077F4" w14:textId="2855F280" w:rsidR="008B0D08" w:rsidRDefault="008B0D08" w:rsidP="008B0D08">
            <w:pPr>
              <w:pStyle w:val="ListParagraph"/>
              <w:ind w:left="0"/>
              <w:rPr>
                <w:rFonts w:ascii="Letter-join 1" w:hAnsi="Letter-join 1"/>
                <w:sz w:val="28"/>
                <w:szCs w:val="28"/>
              </w:rPr>
            </w:pPr>
            <w:r>
              <w:rPr>
                <w:rFonts w:ascii="Letter-join 1" w:hAnsi="Letter-join 1"/>
                <w:sz w:val="28"/>
                <w:szCs w:val="28"/>
              </w:rPr>
              <w:t>Maths</w:t>
            </w:r>
          </w:p>
        </w:tc>
        <w:tc>
          <w:tcPr>
            <w:tcW w:w="4508" w:type="dxa"/>
          </w:tcPr>
          <w:p w14:paraId="1046AE66" w14:textId="03809C2B" w:rsidR="008B0D08" w:rsidRDefault="008B0D08" w:rsidP="008B0D08">
            <w:pPr>
              <w:pStyle w:val="ListParagraph"/>
              <w:ind w:left="0"/>
              <w:rPr>
                <w:rFonts w:ascii="Letter-join 1" w:hAnsi="Letter-join 1"/>
                <w:sz w:val="28"/>
                <w:szCs w:val="28"/>
              </w:rPr>
            </w:pPr>
            <w:r>
              <w:rPr>
                <w:rFonts w:ascii="Letter-join 1" w:hAnsi="Letter-join 1"/>
                <w:sz w:val="28"/>
                <w:szCs w:val="28"/>
              </w:rPr>
              <w:t>Maths.co.uk</w:t>
            </w:r>
          </w:p>
        </w:tc>
      </w:tr>
    </w:tbl>
    <w:p w14:paraId="38864593" w14:textId="1615BFE6" w:rsidR="008B0D08" w:rsidRPr="008B0D08" w:rsidRDefault="008B0D08" w:rsidP="008B0D08">
      <w:pPr>
        <w:pStyle w:val="ListParagraph"/>
        <w:ind w:left="360"/>
        <w:rPr>
          <w:rFonts w:ascii="Letter-join 1" w:hAnsi="Letter-join 1"/>
          <w:sz w:val="28"/>
          <w:szCs w:val="28"/>
        </w:rPr>
      </w:pPr>
      <w:r>
        <w:rPr>
          <w:rFonts w:ascii="Letter-join 1" w:hAnsi="Letter-join 1"/>
          <w:sz w:val="28"/>
          <w:szCs w:val="28"/>
        </w:rPr>
        <w:t>Children have all their passwords but please message if you have any difficulty logging in.</w:t>
      </w:r>
      <w:r w:rsidR="002F625F">
        <w:rPr>
          <w:rFonts w:ascii="Letter-join 1" w:hAnsi="Letter-join 1"/>
          <w:sz w:val="28"/>
          <w:szCs w:val="28"/>
        </w:rPr>
        <w:t xml:space="preserve"> </w:t>
      </w:r>
    </w:p>
    <w:sectPr w:rsidR="008B0D08" w:rsidRPr="008B0D08" w:rsidSect="008D5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2429"/>
    <w:multiLevelType w:val="hybridMultilevel"/>
    <w:tmpl w:val="EF26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B3F1B"/>
    <w:multiLevelType w:val="hybridMultilevel"/>
    <w:tmpl w:val="842C3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F4"/>
    <w:rsid w:val="00082DAE"/>
    <w:rsid w:val="001F6875"/>
    <w:rsid w:val="002F625F"/>
    <w:rsid w:val="004244B7"/>
    <w:rsid w:val="00424CF4"/>
    <w:rsid w:val="005A1AA9"/>
    <w:rsid w:val="00725B68"/>
    <w:rsid w:val="008B0D08"/>
    <w:rsid w:val="008D5F4F"/>
    <w:rsid w:val="00AE162A"/>
    <w:rsid w:val="00B2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12FA"/>
  <w15:chartTrackingRefBased/>
  <w15:docId w15:val="{D263A40D-EF06-4384-B976-D33F71FB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CF4"/>
    <w:pPr>
      <w:ind w:left="720"/>
      <w:contextualSpacing/>
    </w:pPr>
  </w:style>
  <w:style w:type="table" w:styleId="TableGrid">
    <w:name w:val="Table Grid"/>
    <w:basedOn w:val="TableNormal"/>
    <w:uiPriority w:val="39"/>
    <w:rsid w:val="0042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6BB91DE284C41A5CBD50EC3F7F7A5" ma:contentTypeVersion="13" ma:contentTypeDescription="Create a new document." ma:contentTypeScope="" ma:versionID="ee239afd0bfcb8ed772d947817d2dda2">
  <xsd:schema xmlns:xsd="http://www.w3.org/2001/XMLSchema" xmlns:xs="http://www.w3.org/2001/XMLSchema" xmlns:p="http://schemas.microsoft.com/office/2006/metadata/properties" xmlns:ns2="acd20237-2483-413a-8233-add5893ce4c6" xmlns:ns3="b397c7da-36e7-463d-bb04-9d23b8cc6e76" targetNamespace="http://schemas.microsoft.com/office/2006/metadata/properties" ma:root="true" ma:fieldsID="66567c1d15324785ef52857543795e31" ns2:_="" ns3:_="">
    <xsd:import namespace="acd20237-2483-413a-8233-add5893ce4c6"/>
    <xsd:import namespace="b397c7da-36e7-463d-bb04-9d23b8cc6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0237-2483-413a-8233-add5893c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09de7b-728c-4f10-9e3e-6231bd9e3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7c7da-36e7-463d-bb04-9d23b8cc6e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3d21669-cbc1-41b9-8ab5-81f422a6124b}" ma:internalName="TaxCatchAll" ma:showField="CatchAllData" ma:web="b397c7da-36e7-463d-bb04-9d23b8cc6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7c7da-36e7-463d-bb04-9d23b8cc6e76" xsi:nil="true"/>
    <lcf76f155ced4ddcb4097134ff3c332f xmlns="acd20237-2483-413a-8233-add5893ce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B8B532-682E-4EBF-8A51-78EB44747336}"/>
</file>

<file path=customXml/itemProps2.xml><?xml version="1.0" encoding="utf-8"?>
<ds:datastoreItem xmlns:ds="http://schemas.openxmlformats.org/officeDocument/2006/customXml" ds:itemID="{A2DB33DD-984B-43DF-AA62-8B0422A41FA1}"/>
</file>

<file path=customXml/itemProps3.xml><?xml version="1.0" encoding="utf-8"?>
<ds:datastoreItem xmlns:ds="http://schemas.openxmlformats.org/officeDocument/2006/customXml" ds:itemID="{4CFB67B8-7007-4976-8C49-33F0CD7DD5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Leyland, Ian</dc:creator>
  <cp:keywords/>
  <dc:description/>
  <cp:lastModifiedBy>Leyland, Ian</cp:lastModifiedBy>
  <cp:revision>3</cp:revision>
  <dcterms:created xsi:type="dcterms:W3CDTF">2025-03-12T13:18:00Z</dcterms:created>
  <dcterms:modified xsi:type="dcterms:W3CDTF">2025-03-13T10:59:00Z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0x0101007DA6BB91DE284C41A5CBD50EC3F7F7A5</vt:lpwstr>
  </property>
  <property fmtid="{D5CDD505-2E9C-101B-9397-08002B2CF9AE}" pid="3" name="Order">
    <vt:r8>1454200</vt:r8>
  </property>
</Properties>
</file>